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0" w:type="dxa"/>
        <w:tblCellSpacing w:w="15" w:type="dxa"/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</w:tblGrid>
      <w:tr w:rsidR="00A41BAA" w:rsidRPr="00A41BAA" w:rsidTr="00A41BAA">
        <w:trPr>
          <w:tblCellSpacing w:w="15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A41BAA" w:rsidRPr="00A41BAA" w:rsidRDefault="00A41BAA" w:rsidP="00A41BA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  <w:t>Natural Order Sentences</w:t>
            </w:r>
          </w:p>
          <w:p w:rsidR="00A41BAA" w:rsidRPr="00A41BAA" w:rsidRDefault="00A41BAA" w:rsidP="00A41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t>Definitions</w:t>
            </w:r>
            <w:proofErr w:type="gramStart"/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t>:</w:t>
            </w:r>
            <w:proofErr w:type="gramEnd"/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Simple Subject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A noun or pronoun that tells whom or what the sentence is about.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Complete Subject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The noun or pronoun and the words or phrases that describe it.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Simple Predicate or Verb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An action or being word that tells what the subject is, does, has, or feels.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Complete Predicate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The action or being word or verb phrase and the words or phrases that modify it.</w:t>
            </w:r>
          </w:p>
          <w:p w:rsidR="00A41BAA" w:rsidRPr="00A41BAA" w:rsidRDefault="00A41BAA" w:rsidP="00A41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t>Sentences</w:t>
            </w:r>
            <w:proofErr w:type="gramStart"/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t>:</w:t>
            </w:r>
            <w:proofErr w:type="gramEnd"/>
            <w:r w:rsidRPr="00A41BAA">
              <w:rPr>
                <w:rFonts w:ascii="Times New Roman" w:eastAsia="Times New Roman" w:hAnsi="Times New Roman"/>
                <w:color w:val="auto"/>
                <w:sz w:val="24"/>
                <w:u w:val="single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Natural Order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the subject comes before the predicate.  This is the way we generally write our sentences.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Inverted Order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: Part of the complete predicate or all of it comes before the subject.</w:t>
            </w:r>
          </w:p>
          <w:p w:rsidR="00A41BAA" w:rsidRPr="00A41BAA" w:rsidRDefault="00A41BAA" w:rsidP="00A41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:rsidR="00A41BAA" w:rsidRPr="00A41BAA" w:rsidRDefault="00A41BAA" w:rsidP="00A41BAA">
      <w:pPr>
        <w:spacing w:after="0" w:line="240" w:lineRule="auto"/>
        <w:rPr>
          <w:rFonts w:ascii="Times New Roman" w:eastAsia="Times New Roman" w:hAnsi="Times New Roman"/>
          <w:vanish/>
          <w:color w:val="auto"/>
          <w:sz w:val="24"/>
        </w:rPr>
      </w:pPr>
    </w:p>
    <w:tbl>
      <w:tblPr>
        <w:tblW w:w="7890" w:type="dxa"/>
        <w:tblCellSpacing w:w="15" w:type="dxa"/>
        <w:tblBorders>
          <w:top w:val="outset" w:sz="12" w:space="0" w:color="00FF00"/>
          <w:left w:val="outset" w:sz="12" w:space="0" w:color="00FF00"/>
          <w:bottom w:val="outset" w:sz="12" w:space="0" w:color="00FF00"/>
          <w:right w:val="outset" w:sz="12" w:space="0" w:color="00FF00"/>
        </w:tblBorders>
        <w:shd w:val="clear" w:color="auto" w:fill="CCCC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0"/>
      </w:tblGrid>
      <w:tr w:rsidR="00A41BAA" w:rsidRPr="00A41BAA" w:rsidTr="00A41BAA">
        <w:trPr>
          <w:tblCellSpacing w:w="15" w:type="dxa"/>
        </w:trPr>
        <w:tc>
          <w:tcPr>
            <w:tcW w:w="0" w:type="auto"/>
            <w:tcBorders>
              <w:top w:val="outset" w:sz="6" w:space="0" w:color="00FF00"/>
              <w:left w:val="outset" w:sz="6" w:space="0" w:color="00FF00"/>
              <w:bottom w:val="outset" w:sz="6" w:space="0" w:color="00FF00"/>
              <w:right w:val="outset" w:sz="6" w:space="0" w:color="00FF00"/>
            </w:tcBorders>
            <w:shd w:val="clear" w:color="auto" w:fill="CCCCFF"/>
            <w:vAlign w:val="center"/>
            <w:hideMark/>
          </w:tcPr>
          <w:p w:rsidR="00A41BAA" w:rsidRPr="00A41BAA" w:rsidRDefault="00A41BAA" w:rsidP="00A41BA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br/>
              <w:t>Exercise Directions</w:t>
            </w:r>
            <w:proofErr w:type="gramStart"/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t>:</w:t>
            </w:r>
            <w:proofErr w:type="gramEnd"/>
            <w:r w:rsidRPr="00A41BAA"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  <w:br/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Write down the complete subject and complete predicate in each of the following sentences.  Then, write the simple subject and simple predicate.  These sentences are all in natural order.</w:t>
            </w:r>
          </w:p>
          <w:p w:rsidR="00A41BAA" w:rsidRPr="00A41BAA" w:rsidRDefault="00A41BAA" w:rsidP="00A41BA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t>1. The students in the 12th grade have completed all their classes.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2. Two English classes are scheduled for the 9th graders.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3. A few of the boys will be partaking in the sports' marathon.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4. Julie has designed the banner for the party.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5. One of the committee members for the dance has booked the band.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6. Bill is the president of student council.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7. The principal of our high school will be speaking at the assembly.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8. All of the students are looking forward to the dance.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9. A steady rain produced good results for the farmer's crops.</w:t>
            </w:r>
            <w:r w:rsidRPr="00A41BAA">
              <w:rPr>
                <w:rFonts w:ascii="Times New Roman" w:eastAsia="Times New Roman" w:hAnsi="Times New Roman"/>
                <w:color w:val="auto"/>
                <w:sz w:val="24"/>
              </w:rPr>
              <w:br/>
              <w:t>10. The farmer's helpers will pick the corn tomorrow.</w:t>
            </w:r>
          </w:p>
        </w:tc>
      </w:tr>
    </w:tbl>
    <w:p w:rsidR="00A41BAA" w:rsidRDefault="00A41BAA"/>
    <w:p w:rsidR="00A41BAA" w:rsidRDefault="00A41BAA">
      <w:r>
        <w:br w:type="page"/>
      </w:r>
    </w:p>
    <w:p w:rsidR="00A41BAA" w:rsidRPr="00A41BAA" w:rsidRDefault="00A41BAA" w:rsidP="00A41BAA">
      <w:pPr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 w:rsidRPr="00A41BAA">
        <w:rPr>
          <w:rFonts w:ascii="Times New Roman" w:eastAsia="Times New Roman" w:hAnsi="Times New Roman"/>
          <w:b/>
          <w:bCs/>
          <w:sz w:val="27"/>
          <w:szCs w:val="27"/>
          <w:shd w:val="clear" w:color="auto" w:fill="CCCCFF"/>
        </w:rPr>
        <w:lastRenderedPageBreak/>
        <w:t>Subject-Verb Recognition Practice #1 - Answers</w:t>
      </w:r>
      <w:r w:rsidRPr="00A41BAA">
        <w:rPr>
          <w:rFonts w:ascii="Times New Roman" w:eastAsia="Times New Roman" w:hAnsi="Times New Roman"/>
          <w:b/>
          <w:bCs/>
          <w:sz w:val="27"/>
          <w:szCs w:val="27"/>
          <w:shd w:val="clear" w:color="auto" w:fill="CCCCFF"/>
        </w:rPr>
        <w:br/>
        <w:t>Natural Order Sentences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Check your answers against those below.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br/>
        <w:t>1. The students in the 12th grade have completed all their classes.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The students in the 12th grade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</w:t>
      </w:r>
      <w:proofErr w:type="gramStart"/>
      <w:r w:rsidRPr="00A41BAA">
        <w:rPr>
          <w:rFonts w:ascii="Times New Roman" w:eastAsia="Times New Roman" w:hAnsi="Times New Roman"/>
          <w:sz w:val="27"/>
          <w:szCs w:val="27"/>
        </w:rPr>
        <w:t>students</w:t>
      </w:r>
      <w:proofErr w:type="gramEnd"/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have completed all their classes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have completed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2. Two English classes are scheduled for the 9th graders.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Two English classes</w:t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classes</w:t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are scheduled for the 9th graders</w:t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are scheduled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 xml:space="preserve">3. </w:t>
      </w:r>
      <w:proofErr w:type="gramStart"/>
      <w:r w:rsidRPr="00A41BAA">
        <w:rPr>
          <w:rFonts w:ascii="Times New Roman" w:eastAsia="Times New Roman" w:hAnsi="Times New Roman"/>
          <w:sz w:val="27"/>
          <w:szCs w:val="27"/>
        </w:rPr>
        <w:t>A</w:t>
      </w:r>
      <w:proofErr w:type="gramEnd"/>
      <w:r w:rsidRPr="00A41BAA">
        <w:rPr>
          <w:rFonts w:ascii="Times New Roman" w:eastAsia="Times New Roman" w:hAnsi="Times New Roman"/>
          <w:sz w:val="27"/>
          <w:szCs w:val="27"/>
        </w:rPr>
        <w:t xml:space="preserve"> few of the boys will be partaking in the sports' marathon.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 xml:space="preserve"> A few of the </w:t>
      </w:r>
      <w:proofErr w:type="gramStart"/>
      <w:r w:rsidRPr="00A41BAA">
        <w:rPr>
          <w:rFonts w:ascii="Times New Roman" w:eastAsia="Times New Roman" w:hAnsi="Times New Roman"/>
          <w:sz w:val="27"/>
          <w:szCs w:val="27"/>
        </w:rPr>
        <w:t>boys</w:t>
      </w:r>
      <w:proofErr w:type="gramEnd"/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few</w:t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be partaking in the sports' marathon</w:t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br/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be partaking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4. Julie has designed the banner for the party.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Julie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 </w:t>
      </w:r>
      <w:r w:rsidRPr="00A41BAA">
        <w:rPr>
          <w:rFonts w:ascii="Times New Roman" w:eastAsia="Times New Roman" w:hAnsi="Times New Roman"/>
          <w:sz w:val="27"/>
          <w:szCs w:val="27"/>
        </w:rPr>
        <w:t>Julie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has designed the banner for the party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has designed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5. One of the committee members for the dance has booked the band.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One of the committee members for the dance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One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has booked the band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has booked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6. Bill is the president of student council.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Bill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Bill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is the president of student council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is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7. The principal of our high school will be speaking at the assembly.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The principal of our high school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principal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be speaking at the assembly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be speaking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8. All of the students are looking forward to the dance.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All of the students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All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are looking forward to the dance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are looking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9. A steady rain produced good results for the farmer's crops.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> A steady rain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rain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produced good results for the farmer's crops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produced</w:t>
      </w:r>
    </w:p>
    <w:p w:rsidR="00A41BAA" w:rsidRPr="00A41BAA" w:rsidRDefault="00A41BAA" w:rsidP="00A41BAA">
      <w:pPr>
        <w:shd w:val="clear" w:color="auto" w:fill="CCCC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</w:rPr>
      </w:pPr>
      <w:r w:rsidRPr="00A41BAA">
        <w:rPr>
          <w:rFonts w:ascii="Times New Roman" w:eastAsia="Times New Roman" w:hAnsi="Times New Roman"/>
          <w:sz w:val="27"/>
          <w:szCs w:val="27"/>
        </w:rPr>
        <w:t>10. The farmer's helpers will pick the corn tomorrow.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subject:</w:t>
      </w:r>
      <w:r w:rsidRPr="00A41BAA">
        <w:rPr>
          <w:rFonts w:ascii="Times New Roman" w:eastAsia="Times New Roman" w:hAnsi="Times New Roman"/>
          <w:sz w:val="27"/>
          <w:szCs w:val="27"/>
        </w:rPr>
        <w:t xml:space="preserve"> The farmer's </w:t>
      </w:r>
      <w:proofErr w:type="gramStart"/>
      <w:r w:rsidRPr="00A41BAA">
        <w:rPr>
          <w:rFonts w:ascii="Times New Roman" w:eastAsia="Times New Roman" w:hAnsi="Times New Roman"/>
          <w:sz w:val="27"/>
          <w:szCs w:val="27"/>
        </w:rPr>
        <w:t>helpers</w:t>
      </w:r>
      <w:proofErr w:type="gramEnd"/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subject:</w:t>
      </w:r>
      <w:r w:rsidRPr="00A41BAA">
        <w:rPr>
          <w:rFonts w:ascii="Times New Roman" w:eastAsia="Times New Roman" w:hAnsi="Times New Roman"/>
          <w:sz w:val="27"/>
          <w:szCs w:val="27"/>
        </w:rPr>
        <w:t> helpers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Complete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pick the corn tomorrow</w:t>
      </w:r>
      <w:r w:rsidRPr="00A41BAA">
        <w:rPr>
          <w:rFonts w:ascii="Times New Roman" w:eastAsia="Times New Roman" w:hAnsi="Times New Roman"/>
          <w:sz w:val="27"/>
          <w:szCs w:val="27"/>
        </w:rPr>
        <w:br/>
      </w:r>
      <w:r w:rsidRPr="00A41BAA">
        <w:rPr>
          <w:rFonts w:ascii="Times New Roman" w:eastAsia="Times New Roman" w:hAnsi="Times New Roman"/>
          <w:b/>
          <w:bCs/>
          <w:sz w:val="27"/>
          <w:szCs w:val="27"/>
        </w:rPr>
        <w:t>Simple predicate:</w:t>
      </w:r>
      <w:r w:rsidRPr="00A41BAA">
        <w:rPr>
          <w:rFonts w:ascii="Times New Roman" w:eastAsia="Times New Roman" w:hAnsi="Times New Roman"/>
          <w:sz w:val="27"/>
          <w:szCs w:val="27"/>
        </w:rPr>
        <w:t> will pick</w:t>
      </w:r>
    </w:p>
    <w:p w:rsidR="00A41BAA" w:rsidRDefault="00A41BAA">
      <w:r>
        <w:br w:type="page"/>
      </w:r>
    </w:p>
    <w:p w:rsidR="00A41BAA" w:rsidRPr="00A41BAA" w:rsidRDefault="00A41BAA" w:rsidP="00A41BAA">
      <w:pPr>
        <w:spacing w:after="0" w:line="240" w:lineRule="auto"/>
        <w:jc w:val="center"/>
        <w:rPr>
          <w:rFonts w:eastAsia="Times New Roman" w:cs="Tahoma"/>
          <w:color w:val="auto"/>
          <w:sz w:val="36"/>
          <w:szCs w:val="22"/>
        </w:rPr>
      </w:pPr>
      <w:r w:rsidRPr="00A41BAA">
        <w:rPr>
          <w:rFonts w:eastAsia="Times New Roman" w:cs="Tahoma"/>
          <w:b/>
          <w:bCs/>
          <w:color w:val="auto"/>
          <w:sz w:val="36"/>
          <w:szCs w:val="22"/>
        </w:rPr>
        <w:t>Natural Order Sentences</w:t>
      </w:r>
    </w:p>
    <w:p w:rsidR="00A41BAA" w:rsidRPr="00A41BAA" w:rsidRDefault="00A41BAA" w:rsidP="00A41BAA">
      <w:pPr>
        <w:spacing w:before="100" w:beforeAutospacing="1" w:after="100" w:afterAutospacing="1" w:line="240" w:lineRule="auto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Cs w:val="22"/>
        </w:rPr>
        <w:br/>
      </w:r>
      <w:r w:rsidRPr="00A41BAA">
        <w:rPr>
          <w:rFonts w:eastAsia="Times New Roman" w:cs="Tahoma"/>
          <w:color w:val="auto"/>
          <w:sz w:val="20"/>
          <w:szCs w:val="22"/>
          <w:u w:val="single"/>
        </w:rPr>
        <w:t>Definitions</w:t>
      </w:r>
      <w:proofErr w:type="gramStart"/>
      <w:r w:rsidRPr="00A41BAA">
        <w:rPr>
          <w:rFonts w:eastAsia="Times New Roman" w:cs="Tahoma"/>
          <w:color w:val="auto"/>
          <w:sz w:val="20"/>
          <w:szCs w:val="22"/>
          <w:u w:val="single"/>
        </w:rPr>
        <w:t>:</w:t>
      </w:r>
      <w:proofErr w:type="gramEnd"/>
      <w:r w:rsidRPr="00A41BAA">
        <w:rPr>
          <w:rFonts w:eastAsia="Times New Roman" w:cs="Tahoma"/>
          <w:color w:val="auto"/>
          <w:sz w:val="20"/>
          <w:szCs w:val="22"/>
          <w:u w:val="single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Simple Subject</w:t>
      </w:r>
      <w:r w:rsidRPr="00A41BAA">
        <w:rPr>
          <w:rFonts w:eastAsia="Times New Roman" w:cs="Tahoma"/>
          <w:color w:val="auto"/>
          <w:sz w:val="20"/>
          <w:szCs w:val="22"/>
        </w:rPr>
        <w:t>: A noun or pronoun that tells whom or what the sentence is about.</w:t>
      </w:r>
      <w:r w:rsidRPr="00A41BAA">
        <w:rPr>
          <w:rFonts w:eastAsia="Times New Roman" w:cs="Tahoma"/>
          <w:color w:val="auto"/>
          <w:sz w:val="20"/>
          <w:szCs w:val="22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Complete Subject</w:t>
      </w:r>
      <w:r w:rsidRPr="00A41BAA">
        <w:rPr>
          <w:rFonts w:eastAsia="Times New Roman" w:cs="Tahoma"/>
          <w:color w:val="auto"/>
          <w:sz w:val="20"/>
          <w:szCs w:val="22"/>
        </w:rPr>
        <w:t>: The noun or pronoun and the words or phrases that describe it.</w:t>
      </w:r>
      <w:r w:rsidRPr="00A41BAA">
        <w:rPr>
          <w:rFonts w:eastAsia="Times New Roman" w:cs="Tahoma"/>
          <w:color w:val="auto"/>
          <w:sz w:val="20"/>
          <w:szCs w:val="22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Simple Predicate or Verb</w:t>
      </w:r>
      <w:r w:rsidRPr="00A41BAA">
        <w:rPr>
          <w:rFonts w:eastAsia="Times New Roman" w:cs="Tahoma"/>
          <w:color w:val="auto"/>
          <w:sz w:val="20"/>
          <w:szCs w:val="22"/>
        </w:rPr>
        <w:t>: An action or being word that tells what the subject is, does, has, or feels.</w:t>
      </w:r>
      <w:r w:rsidRPr="00A41BAA">
        <w:rPr>
          <w:rFonts w:eastAsia="Times New Roman" w:cs="Tahoma"/>
          <w:color w:val="auto"/>
          <w:sz w:val="20"/>
          <w:szCs w:val="22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Complete Predicate</w:t>
      </w:r>
      <w:r w:rsidRPr="00A41BAA">
        <w:rPr>
          <w:rFonts w:eastAsia="Times New Roman" w:cs="Tahoma"/>
          <w:color w:val="auto"/>
          <w:sz w:val="20"/>
          <w:szCs w:val="22"/>
        </w:rPr>
        <w:t>: The action or being word or verb phrase and the words or phrases that modify it.</w:t>
      </w:r>
    </w:p>
    <w:p w:rsidR="00A41BAA" w:rsidRPr="00A41BAA" w:rsidRDefault="00A41BAA" w:rsidP="00A41BAA">
      <w:pPr>
        <w:spacing w:after="0" w:line="240" w:lineRule="auto"/>
        <w:rPr>
          <w:rFonts w:eastAsia="Times New Roman" w:cs="Tahoma"/>
          <w:b/>
          <w:bCs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</w:r>
      <w:r w:rsidRPr="00A41BAA">
        <w:rPr>
          <w:rFonts w:eastAsia="Times New Roman" w:cs="Tahoma"/>
          <w:color w:val="auto"/>
          <w:sz w:val="20"/>
          <w:szCs w:val="22"/>
          <w:u w:val="single"/>
        </w:rPr>
        <w:t>Sentences</w:t>
      </w:r>
      <w:proofErr w:type="gramStart"/>
      <w:r w:rsidRPr="00A41BAA">
        <w:rPr>
          <w:rFonts w:eastAsia="Times New Roman" w:cs="Tahoma"/>
          <w:color w:val="auto"/>
          <w:sz w:val="20"/>
          <w:szCs w:val="22"/>
          <w:u w:val="single"/>
        </w:rPr>
        <w:t>:</w:t>
      </w:r>
      <w:proofErr w:type="gramEnd"/>
      <w:r w:rsidRPr="00A41BAA">
        <w:rPr>
          <w:rFonts w:eastAsia="Times New Roman" w:cs="Tahoma"/>
          <w:color w:val="auto"/>
          <w:sz w:val="20"/>
          <w:szCs w:val="22"/>
          <w:u w:val="single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Natural Order</w:t>
      </w:r>
      <w:r w:rsidRPr="00A41BAA">
        <w:rPr>
          <w:rFonts w:eastAsia="Times New Roman" w:cs="Tahoma"/>
          <w:color w:val="auto"/>
          <w:sz w:val="20"/>
          <w:szCs w:val="22"/>
        </w:rPr>
        <w:t>: the subject comes before the predicate.  This is the way we generally write our sentences.</w:t>
      </w:r>
      <w:r w:rsidRPr="00A41BAA">
        <w:rPr>
          <w:rFonts w:eastAsia="Times New Roman" w:cs="Tahoma"/>
          <w:color w:val="auto"/>
          <w:sz w:val="20"/>
          <w:szCs w:val="22"/>
        </w:rPr>
        <w:br/>
      </w:r>
      <w:r w:rsidRPr="00A41BAA">
        <w:rPr>
          <w:rFonts w:eastAsia="Times New Roman" w:cs="Tahoma"/>
          <w:b/>
          <w:bCs/>
          <w:color w:val="auto"/>
          <w:sz w:val="20"/>
          <w:szCs w:val="22"/>
        </w:rPr>
        <w:t>Inverted Order</w:t>
      </w:r>
      <w:r w:rsidRPr="00A41BAA">
        <w:rPr>
          <w:rFonts w:eastAsia="Times New Roman" w:cs="Tahoma"/>
          <w:color w:val="auto"/>
          <w:sz w:val="20"/>
          <w:szCs w:val="22"/>
        </w:rPr>
        <w:t>: Part of the complete predicate or all of it comes before the subject</w:t>
      </w:r>
    </w:p>
    <w:p w:rsidR="00A41BAA" w:rsidRPr="00A41BAA" w:rsidRDefault="00A41BAA" w:rsidP="00A41BAA">
      <w:pPr>
        <w:spacing w:after="0" w:line="240" w:lineRule="auto"/>
        <w:rPr>
          <w:rFonts w:eastAsia="Times New Roman" w:cs="Tahoma"/>
          <w:b/>
          <w:bCs/>
          <w:color w:val="auto"/>
          <w:sz w:val="20"/>
          <w:szCs w:val="22"/>
        </w:rPr>
      </w:pPr>
    </w:p>
    <w:p w:rsidR="00A41BAA" w:rsidRPr="00A41BAA" w:rsidRDefault="00A41BAA" w:rsidP="00A41BAA">
      <w:pPr>
        <w:spacing w:after="0" w:line="240" w:lineRule="auto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b/>
          <w:bCs/>
          <w:color w:val="auto"/>
          <w:sz w:val="20"/>
          <w:szCs w:val="22"/>
        </w:rPr>
        <w:t>Exercise Directions</w:t>
      </w:r>
      <w:proofErr w:type="gramStart"/>
      <w:r w:rsidRPr="00A41BAA">
        <w:rPr>
          <w:rFonts w:eastAsia="Times New Roman" w:cs="Tahoma"/>
          <w:b/>
          <w:bCs/>
          <w:color w:val="auto"/>
          <w:sz w:val="20"/>
          <w:szCs w:val="22"/>
        </w:rPr>
        <w:t>:</w:t>
      </w:r>
      <w:proofErr w:type="gramEnd"/>
      <w:r w:rsidRPr="00A41BAA">
        <w:rPr>
          <w:rFonts w:eastAsia="Times New Roman" w:cs="Tahoma"/>
          <w:b/>
          <w:bCs/>
          <w:color w:val="auto"/>
          <w:sz w:val="20"/>
          <w:szCs w:val="22"/>
        </w:rPr>
        <w:br/>
      </w:r>
      <w:r w:rsidRPr="00A41BAA">
        <w:rPr>
          <w:rFonts w:eastAsia="Times New Roman" w:cs="Tahoma"/>
          <w:color w:val="auto"/>
          <w:sz w:val="20"/>
          <w:szCs w:val="22"/>
        </w:rPr>
        <w:t>Write down the complete subject and complete predicate in each of the following sentences.  Then, write the simple subject and simple predicate.  These sentences are all in natural order.</w:t>
      </w:r>
    </w:p>
    <w:p w:rsidR="00A41BAA" w:rsidRPr="00A41BAA" w:rsidRDefault="00A41BAA" w:rsidP="00A41BAA">
      <w:pPr>
        <w:spacing w:after="0" w:line="240" w:lineRule="auto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numPr>
          <w:ilvl w:val="0"/>
          <w:numId w:val="1"/>
        </w:numPr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t>The students in the 12th grade have completed all their classes.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2. Two English classes are scheduled for the 9th graders.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 xml:space="preserve">3. </w:t>
      </w:r>
      <w:proofErr w:type="gramStart"/>
      <w:r w:rsidRPr="00A41BAA">
        <w:rPr>
          <w:rFonts w:eastAsia="Times New Roman" w:cs="Tahoma"/>
          <w:color w:val="auto"/>
          <w:sz w:val="20"/>
          <w:szCs w:val="22"/>
        </w:rPr>
        <w:t>A</w:t>
      </w:r>
      <w:proofErr w:type="gramEnd"/>
      <w:r w:rsidRPr="00A41BAA">
        <w:rPr>
          <w:rFonts w:eastAsia="Times New Roman" w:cs="Tahoma"/>
          <w:color w:val="auto"/>
          <w:sz w:val="20"/>
          <w:szCs w:val="22"/>
        </w:rPr>
        <w:t xml:space="preserve"> few of the boys will be partaking in the sports' marathon.</w:t>
      </w:r>
    </w:p>
    <w:p w:rsidR="00A41BAA" w:rsidRPr="00A41BAA" w:rsidRDefault="00A41BAA" w:rsidP="00A41BAA">
      <w:pPr>
        <w:ind w:left="720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4. Julie has designed the banner for the party.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5. One of the committee members for the dance has booked the band.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bookmarkStart w:id="0" w:name="_GoBack"/>
      <w:bookmarkEnd w:id="0"/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6. Bill is the president of student council.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7. The principal of our high school will be speaking at the assembly.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8. All of the students are looking forward to the dance.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9. A steady rain produced good results for the farmer's crops.</w:t>
      </w:r>
    </w:p>
    <w:p w:rsidR="00A41BAA" w:rsidRPr="00A41BAA" w:rsidRDefault="00A41BAA" w:rsidP="00A41BAA">
      <w:pPr>
        <w:pStyle w:val="ListParagraph"/>
        <w:rPr>
          <w:rFonts w:eastAsia="Times New Roman" w:cs="Tahoma"/>
          <w:color w:val="auto"/>
          <w:sz w:val="20"/>
          <w:szCs w:val="22"/>
        </w:rPr>
      </w:pPr>
    </w:p>
    <w:p w:rsidR="00A41BAA" w:rsidRPr="00A41BAA" w:rsidRDefault="00A41BAA" w:rsidP="00A41BAA">
      <w:pPr>
        <w:pStyle w:val="ListParagraph"/>
        <w:rPr>
          <w:rFonts w:eastAsia="Times New Roman"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</w:p>
    <w:p w:rsidR="005D3583" w:rsidRPr="00A41BAA" w:rsidRDefault="00A41BAA" w:rsidP="00A41BAA">
      <w:pPr>
        <w:rPr>
          <w:rFonts w:eastAsia="Times New Roman" w:cs="Tahoma"/>
          <w:color w:val="auto"/>
          <w:sz w:val="20"/>
          <w:szCs w:val="22"/>
        </w:rPr>
      </w:pPr>
      <w:r w:rsidRPr="00A41BAA">
        <w:rPr>
          <w:rFonts w:eastAsia="Times New Roman" w:cs="Tahoma"/>
          <w:color w:val="auto"/>
          <w:sz w:val="20"/>
          <w:szCs w:val="22"/>
        </w:rPr>
        <w:br/>
        <w:t>10. The farmer's helpers will pick the corn tomorrow</w:t>
      </w:r>
    </w:p>
    <w:p w:rsidR="00A41BAA" w:rsidRPr="00A41BAA" w:rsidRDefault="00A41BAA" w:rsidP="00A41BAA">
      <w:pPr>
        <w:pStyle w:val="ListParagraph"/>
        <w:rPr>
          <w:rFonts w:cs="Tahoma"/>
          <w:sz w:val="20"/>
          <w:szCs w:val="22"/>
        </w:rPr>
      </w:pPr>
      <w:r w:rsidRPr="00A41BAA">
        <w:rPr>
          <w:rFonts w:eastAsia="Times New Roman" w:cs="Tahoma"/>
          <w:b/>
          <w:bCs/>
          <w:sz w:val="20"/>
          <w:szCs w:val="22"/>
        </w:rPr>
        <w:t>Complete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subject: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Complete predicate:</w:t>
      </w:r>
      <w:r w:rsidRPr="00A41BAA">
        <w:rPr>
          <w:rFonts w:eastAsia="Times New Roman" w:cs="Tahoma"/>
          <w:sz w:val="20"/>
          <w:szCs w:val="22"/>
        </w:rPr>
        <w:t> </w:t>
      </w:r>
      <w:r w:rsidRPr="00A41BAA">
        <w:rPr>
          <w:rFonts w:eastAsia="Times New Roman" w:cs="Tahoma"/>
          <w:b/>
          <w:bCs/>
          <w:sz w:val="20"/>
          <w:szCs w:val="22"/>
        </w:rPr>
        <w:t xml:space="preserve"> </w:t>
      </w:r>
      <w:r w:rsidRPr="00A41BAA">
        <w:rPr>
          <w:rFonts w:eastAsia="Times New Roman" w:cs="Tahoma"/>
          <w:b/>
          <w:bCs/>
          <w:sz w:val="20"/>
          <w:szCs w:val="22"/>
        </w:rPr>
        <w:br/>
        <w:t>Simple predicate:</w:t>
      </w:r>
      <w:r w:rsidRPr="00A41BAA">
        <w:rPr>
          <w:rFonts w:eastAsia="Times New Roman" w:cs="Tahoma"/>
          <w:sz w:val="20"/>
          <w:szCs w:val="22"/>
        </w:rPr>
        <w:t> </w:t>
      </w:r>
    </w:p>
    <w:p w:rsidR="00A41BAA" w:rsidRDefault="00A41BAA" w:rsidP="00A41BAA">
      <w:pPr>
        <w:pStyle w:val="ListParagraph"/>
      </w:pPr>
    </w:p>
    <w:sectPr w:rsidR="00A4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2C3C"/>
    <w:multiLevelType w:val="hybridMultilevel"/>
    <w:tmpl w:val="6364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AA"/>
    <w:rsid w:val="005D3583"/>
    <w:rsid w:val="00A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5987A-D717-4C13-831B-D36AD558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41BAA"/>
  </w:style>
  <w:style w:type="paragraph" w:styleId="ListParagraph">
    <w:name w:val="List Paragraph"/>
    <w:basedOn w:val="Normal"/>
    <w:uiPriority w:val="34"/>
    <w:qFormat/>
    <w:rsid w:val="00A4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1</cp:revision>
  <cp:lastPrinted>2016-10-18T13:04:00Z</cp:lastPrinted>
  <dcterms:created xsi:type="dcterms:W3CDTF">2016-10-18T12:56:00Z</dcterms:created>
  <dcterms:modified xsi:type="dcterms:W3CDTF">2016-10-18T13:12:00Z</dcterms:modified>
</cp:coreProperties>
</file>